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64F0" w:rsidRPr="001764F0" w:rsidRDefault="001764F0" w:rsidP="001764F0">
      <w:pPr>
        <w:spacing w:after="0" w:line="585" w:lineRule="atLeast"/>
        <w:jc w:val="center"/>
        <w:outlineLvl w:val="0"/>
        <w:rPr>
          <w:rFonts w:ascii="HelveticaNeueCyr-Bold" w:eastAsia="Times New Roman" w:hAnsi="HelveticaNeueCyr-Bold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764F0">
        <w:rPr>
          <w:rFonts w:ascii="HelveticaNeueCyr-Bold" w:eastAsia="Times New Roman" w:hAnsi="HelveticaNeueCyr-Bold" w:cs="Times New Roman"/>
          <w:b/>
          <w:bCs/>
          <w:color w:val="000000"/>
          <w:kern w:val="36"/>
          <w:sz w:val="48"/>
          <w:szCs w:val="48"/>
          <w:lang w:eastAsia="ru-RU"/>
        </w:rPr>
        <w:t>Описание щебня фракции</w:t>
      </w:r>
      <w:r w:rsidRPr="001764F0">
        <w:rPr>
          <w:rFonts w:ascii="HelveticaNeueCyr-Bold" w:eastAsia="Times New Roman" w:hAnsi="HelveticaNeueCyr-Bold" w:cs="Times New Roman"/>
          <w:b/>
          <w:bCs/>
          <w:color w:val="000000"/>
          <w:kern w:val="36"/>
          <w:sz w:val="48"/>
          <w:szCs w:val="48"/>
          <w:lang w:eastAsia="ru-RU"/>
        </w:rPr>
        <w:br/>
        <w:t>5–20 мм</w:t>
      </w:r>
    </w:p>
    <w:p w:rsidR="001764F0" w:rsidRDefault="001764F0" w:rsidP="001764F0">
      <w:pPr>
        <w:spacing w:after="0" w:line="540" w:lineRule="atLeast"/>
        <w:jc w:val="center"/>
        <w:rPr>
          <w:rFonts w:ascii="HelveticaNeueCyr-Bold" w:eastAsia="Times New Roman" w:hAnsi="HelveticaNeueCyr-Bold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1764F0">
        <w:rPr>
          <w:rFonts w:ascii="HelveticaNeueCyr-Bold" w:eastAsia="Times New Roman" w:hAnsi="HelveticaNeueCyr-Bold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Характеристика</w:t>
      </w:r>
    </w:p>
    <w:p w:rsidR="001764F0" w:rsidRPr="001764F0" w:rsidRDefault="001764F0" w:rsidP="001764F0">
      <w:pPr>
        <w:spacing w:after="0" w:line="540" w:lineRule="atLeast"/>
        <w:jc w:val="center"/>
        <w:rPr>
          <w:rFonts w:ascii="HelveticaNeueCyr-Roman" w:eastAsia="Times New Roman" w:hAnsi="HelveticaNeueCyr-Roman" w:cs="Times New Roman"/>
          <w:color w:val="000000"/>
          <w:sz w:val="36"/>
          <w:szCs w:val="36"/>
          <w:lang w:eastAsia="ru-RU"/>
        </w:rPr>
      </w:pPr>
    </w:p>
    <w:p w:rsidR="001764F0" w:rsidRPr="001764F0" w:rsidRDefault="001764F0" w:rsidP="001764F0">
      <w:pPr>
        <w:spacing w:after="180" w:line="540" w:lineRule="atLeast"/>
        <w:ind w:firstLine="708"/>
        <w:jc w:val="both"/>
        <w:rPr>
          <w:rFonts w:ascii="HelveticaNeueCyr-Roman" w:eastAsia="Times New Roman" w:hAnsi="HelveticaNeueCyr-Roman" w:cs="Times New Roman"/>
          <w:color w:val="000000"/>
          <w:sz w:val="36"/>
          <w:szCs w:val="36"/>
          <w:lang w:eastAsia="ru-RU"/>
        </w:rPr>
      </w:pPr>
      <w:r w:rsidRPr="001764F0">
        <w:rPr>
          <w:rFonts w:ascii="HelveticaNeueCyr-Roman" w:eastAsia="Times New Roman" w:hAnsi="HelveticaNeueCyr-Roman" w:cs="Times New Roman"/>
          <w:color w:val="000000"/>
          <w:sz w:val="36"/>
          <w:szCs w:val="36"/>
          <w:lang w:eastAsia="ru-RU"/>
        </w:rPr>
        <w:t>Щебень фракции 5–20 имеет диаметр зерен от 5 до 20 мм. Являет собой смесь фракций 5–10 мм и 10–20 мм. Относится к мелкой фракции, имеющей в строительстве наибольший спрос.</w:t>
      </w:r>
    </w:p>
    <w:p w:rsidR="001764F0" w:rsidRPr="001764F0" w:rsidRDefault="001764F0" w:rsidP="001764F0">
      <w:pPr>
        <w:spacing w:after="180" w:line="540" w:lineRule="atLeast"/>
        <w:ind w:firstLine="708"/>
        <w:jc w:val="both"/>
        <w:rPr>
          <w:rFonts w:ascii="HelveticaNeueCyr-Roman" w:eastAsia="Times New Roman" w:hAnsi="HelveticaNeueCyr-Roman" w:cs="Times New Roman"/>
          <w:color w:val="000000"/>
          <w:sz w:val="36"/>
          <w:szCs w:val="36"/>
          <w:lang w:eastAsia="ru-RU"/>
        </w:rPr>
      </w:pPr>
      <w:r w:rsidRPr="001764F0">
        <w:rPr>
          <w:rFonts w:ascii="HelveticaNeueCyr-Roman" w:eastAsia="Times New Roman" w:hAnsi="HelveticaNeueCyr-Roman" w:cs="Times New Roman"/>
          <w:color w:val="000000"/>
          <w:sz w:val="36"/>
          <w:szCs w:val="36"/>
          <w:lang w:eastAsia="ru-RU"/>
        </w:rPr>
        <w:t>Добывается из горных пород: гравия, извести, гранита. При этом к внешним факторам наиболее устойчив гранитный щебень.</w:t>
      </w:r>
    </w:p>
    <w:p w:rsidR="001764F0" w:rsidRPr="001764F0" w:rsidRDefault="001764F0" w:rsidP="001764F0">
      <w:pPr>
        <w:spacing w:after="180" w:line="540" w:lineRule="atLeast"/>
        <w:rPr>
          <w:rFonts w:ascii="HelveticaNeueCyr-Roman" w:eastAsia="Times New Roman" w:hAnsi="HelveticaNeueCyr-Roman" w:cs="Times New Roman"/>
          <w:color w:val="000000"/>
          <w:sz w:val="36"/>
          <w:szCs w:val="36"/>
          <w:lang w:eastAsia="ru-RU"/>
        </w:rPr>
      </w:pPr>
      <w:r w:rsidRPr="001764F0">
        <w:rPr>
          <w:rFonts w:ascii="HelveticaNeueCyr-Roman" w:eastAsia="Times New Roman" w:hAnsi="HelveticaNeueCyr-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4F0" w:rsidRPr="001764F0" w:rsidRDefault="001764F0" w:rsidP="001764F0">
      <w:pPr>
        <w:spacing w:after="180" w:line="540" w:lineRule="atLeast"/>
        <w:jc w:val="both"/>
        <w:rPr>
          <w:rFonts w:ascii="HelveticaNeueCyr-Roman" w:eastAsia="Times New Roman" w:hAnsi="HelveticaNeueCyr-Roman" w:cs="Times New Roman"/>
          <w:color w:val="000000"/>
          <w:sz w:val="36"/>
          <w:szCs w:val="36"/>
          <w:lang w:eastAsia="ru-RU"/>
        </w:rPr>
      </w:pPr>
      <w:r w:rsidRPr="001764F0">
        <w:rPr>
          <w:rFonts w:ascii="HelveticaNeueCyr-Roman" w:eastAsia="Times New Roman" w:hAnsi="HelveticaNeueCyr-Roman" w:cs="Times New Roman"/>
          <w:color w:val="000000"/>
          <w:sz w:val="36"/>
          <w:szCs w:val="36"/>
          <w:lang w:eastAsia="ru-RU"/>
        </w:rPr>
        <w:lastRenderedPageBreak/>
        <w:t>Щебень фракции 5–20 мм обладает следующими техническими характеристиками:</w:t>
      </w:r>
    </w:p>
    <w:p w:rsidR="001764F0" w:rsidRPr="001764F0" w:rsidRDefault="001764F0" w:rsidP="001764F0">
      <w:pPr>
        <w:numPr>
          <w:ilvl w:val="0"/>
          <w:numId w:val="1"/>
        </w:numPr>
        <w:spacing w:after="165" w:line="510" w:lineRule="atLeast"/>
        <w:ind w:left="0"/>
        <w:jc w:val="both"/>
        <w:rPr>
          <w:rFonts w:ascii="HelveticaNeueCyr-Italic" w:eastAsia="Times New Roman" w:hAnsi="HelveticaNeueCyr-Italic" w:cs="Times New Roman"/>
          <w:color w:val="000000"/>
          <w:sz w:val="36"/>
          <w:szCs w:val="36"/>
          <w:lang w:eastAsia="ru-RU"/>
        </w:rPr>
      </w:pPr>
      <w:r w:rsidRPr="001764F0">
        <w:rPr>
          <w:rFonts w:ascii="HelveticaNeueCyr-Italic" w:eastAsia="Times New Roman" w:hAnsi="HelveticaNeueCyr-Italic" w:cs="Times New Roman"/>
          <w:color w:val="000000"/>
          <w:sz w:val="36"/>
          <w:szCs w:val="36"/>
          <w:lang w:eastAsia="ru-RU"/>
        </w:rPr>
        <w:t>низкая радиоактивность;</w:t>
      </w:r>
    </w:p>
    <w:p w:rsidR="001764F0" w:rsidRPr="001764F0" w:rsidRDefault="001764F0" w:rsidP="001764F0">
      <w:pPr>
        <w:numPr>
          <w:ilvl w:val="0"/>
          <w:numId w:val="1"/>
        </w:numPr>
        <w:spacing w:after="165" w:line="510" w:lineRule="atLeast"/>
        <w:ind w:left="0"/>
        <w:jc w:val="both"/>
        <w:rPr>
          <w:rFonts w:ascii="HelveticaNeueCyr-Italic" w:eastAsia="Times New Roman" w:hAnsi="HelveticaNeueCyr-Italic" w:cs="Times New Roman"/>
          <w:color w:val="000000"/>
          <w:sz w:val="36"/>
          <w:szCs w:val="36"/>
          <w:lang w:eastAsia="ru-RU"/>
        </w:rPr>
      </w:pPr>
      <w:r w:rsidRPr="001764F0">
        <w:rPr>
          <w:rFonts w:ascii="HelveticaNeueCyr-Italic" w:eastAsia="Times New Roman" w:hAnsi="HelveticaNeueCyr-Italic" w:cs="Times New Roman"/>
          <w:color w:val="000000"/>
          <w:sz w:val="36"/>
          <w:szCs w:val="36"/>
          <w:lang w:eastAsia="ru-RU"/>
        </w:rPr>
        <w:t>морозоустойчивость (способен выдержать более 400 полных циклов замораживания и оттаивания);</w:t>
      </w:r>
    </w:p>
    <w:p w:rsidR="001764F0" w:rsidRPr="001764F0" w:rsidRDefault="001764F0" w:rsidP="001764F0">
      <w:pPr>
        <w:numPr>
          <w:ilvl w:val="0"/>
          <w:numId w:val="1"/>
        </w:numPr>
        <w:spacing w:after="165" w:line="510" w:lineRule="atLeast"/>
        <w:ind w:left="0"/>
        <w:jc w:val="both"/>
        <w:rPr>
          <w:rFonts w:ascii="HelveticaNeueCyr-Italic" w:eastAsia="Times New Roman" w:hAnsi="HelveticaNeueCyr-Italic" w:cs="Times New Roman"/>
          <w:color w:val="000000"/>
          <w:sz w:val="36"/>
          <w:szCs w:val="36"/>
          <w:lang w:eastAsia="ru-RU"/>
        </w:rPr>
      </w:pPr>
      <w:r w:rsidRPr="001764F0">
        <w:rPr>
          <w:rFonts w:ascii="HelveticaNeueCyr-Italic" w:eastAsia="Times New Roman" w:hAnsi="HelveticaNeueCyr-Italic" w:cs="Times New Roman"/>
          <w:color w:val="000000"/>
          <w:sz w:val="36"/>
          <w:szCs w:val="36"/>
          <w:lang w:eastAsia="ru-RU"/>
        </w:rPr>
        <w:t xml:space="preserve">низкий показатель </w:t>
      </w:r>
      <w:proofErr w:type="spellStart"/>
      <w:r w:rsidRPr="001764F0">
        <w:rPr>
          <w:rFonts w:ascii="HelveticaNeueCyr-Italic" w:eastAsia="Times New Roman" w:hAnsi="HelveticaNeueCyr-Italic" w:cs="Times New Roman"/>
          <w:color w:val="000000"/>
          <w:sz w:val="36"/>
          <w:szCs w:val="36"/>
          <w:lang w:eastAsia="ru-RU"/>
        </w:rPr>
        <w:t>водопоглощения</w:t>
      </w:r>
      <w:proofErr w:type="spellEnd"/>
      <w:r w:rsidRPr="001764F0">
        <w:rPr>
          <w:rFonts w:ascii="HelveticaNeueCyr-Italic" w:eastAsia="Times New Roman" w:hAnsi="HelveticaNeueCyr-Italic" w:cs="Times New Roman"/>
          <w:color w:val="000000"/>
          <w:sz w:val="36"/>
          <w:szCs w:val="36"/>
          <w:lang w:eastAsia="ru-RU"/>
        </w:rPr>
        <w:t>.</w:t>
      </w:r>
    </w:p>
    <w:p w:rsidR="001764F0" w:rsidRPr="001764F0" w:rsidRDefault="001764F0" w:rsidP="001764F0">
      <w:pPr>
        <w:spacing w:after="0" w:line="540" w:lineRule="atLeast"/>
        <w:jc w:val="both"/>
        <w:rPr>
          <w:rFonts w:ascii="HelveticaNeueCyr-Roman" w:eastAsia="Times New Roman" w:hAnsi="HelveticaNeueCyr-Roman" w:cs="Times New Roman"/>
          <w:color w:val="000000"/>
          <w:sz w:val="36"/>
          <w:szCs w:val="36"/>
          <w:lang w:eastAsia="ru-RU"/>
        </w:rPr>
      </w:pPr>
      <w:r w:rsidRPr="001764F0">
        <w:rPr>
          <w:rFonts w:ascii="HelveticaNeueCyr-Bold" w:eastAsia="Times New Roman" w:hAnsi="HelveticaNeueCyr-Bold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Где использ</w:t>
      </w:r>
      <w:bookmarkStart w:id="0" w:name="_GoBack"/>
      <w:bookmarkEnd w:id="0"/>
      <w:r w:rsidRPr="001764F0">
        <w:rPr>
          <w:rFonts w:ascii="HelveticaNeueCyr-Bold" w:eastAsia="Times New Roman" w:hAnsi="HelveticaNeueCyr-Bold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уется?</w:t>
      </w:r>
    </w:p>
    <w:p w:rsidR="001764F0" w:rsidRPr="001764F0" w:rsidRDefault="001764F0" w:rsidP="001764F0">
      <w:pPr>
        <w:spacing w:after="180" w:line="540" w:lineRule="atLeast"/>
        <w:ind w:firstLine="708"/>
        <w:jc w:val="both"/>
        <w:rPr>
          <w:rFonts w:ascii="HelveticaNeueCyr-Roman" w:eastAsia="Times New Roman" w:hAnsi="HelveticaNeueCyr-Roman" w:cs="Times New Roman"/>
          <w:color w:val="000000"/>
          <w:sz w:val="36"/>
          <w:szCs w:val="36"/>
          <w:lang w:eastAsia="ru-RU"/>
        </w:rPr>
      </w:pPr>
      <w:r w:rsidRPr="001764F0">
        <w:rPr>
          <w:rFonts w:ascii="HelveticaNeueCyr-Roman" w:eastAsia="Times New Roman" w:hAnsi="HelveticaNeueCyr-Roman" w:cs="Times New Roman"/>
          <w:color w:val="000000"/>
          <w:sz w:val="36"/>
          <w:szCs w:val="36"/>
          <w:lang w:eastAsia="ru-RU"/>
        </w:rPr>
        <w:t>Такой щебень — одна из составляющих бетонного раствора (50%). Считается лучшим вариантом для производства бетона: благодаря мелким размерам щебень делает его крепким. Использование щебня фракции 5–20 обеспечивает надежность бетонных конструкций, максимальную прочность — это залог их долговечности. Поэтому такой щебень — востребованный стройматериал при фундаментных работах для высотных зданий.</w:t>
      </w:r>
    </w:p>
    <w:p w:rsidR="001764F0" w:rsidRPr="001764F0" w:rsidRDefault="001764F0" w:rsidP="001764F0">
      <w:pPr>
        <w:spacing w:after="0" w:line="540" w:lineRule="atLeast"/>
        <w:ind w:firstLine="708"/>
        <w:jc w:val="both"/>
        <w:rPr>
          <w:rFonts w:ascii="HelveticaNeueCyr-Roman" w:eastAsia="Times New Roman" w:hAnsi="HelveticaNeueCyr-Roman" w:cs="Times New Roman"/>
          <w:color w:val="000000"/>
          <w:sz w:val="36"/>
          <w:szCs w:val="36"/>
          <w:lang w:eastAsia="ru-RU"/>
        </w:rPr>
      </w:pPr>
      <w:r w:rsidRPr="001764F0">
        <w:rPr>
          <w:rFonts w:ascii="HelveticaNeueCyr-Roman" w:eastAsia="Times New Roman" w:hAnsi="HelveticaNeueCyr-Roman" w:cs="Times New Roman"/>
          <w:color w:val="000000"/>
          <w:sz w:val="36"/>
          <w:szCs w:val="36"/>
          <w:bdr w:val="none" w:sz="0" w:space="0" w:color="auto" w:frame="1"/>
          <w:lang w:eastAsia="ru-RU"/>
        </w:rPr>
        <w:t>Щебень этой фракции применяют при устройстве дорожных покрытий: он входит в состав асфальтобетонных смесей, используется как балластная «подушка». Его применение эффективно, главным образом, на городских дорогах, трассах с активным движением — в местах, которые предусматривают большую нагрузку при эксплуатации.</w:t>
      </w:r>
    </w:p>
    <w:p w:rsidR="001764F0" w:rsidRPr="001764F0" w:rsidRDefault="001764F0" w:rsidP="001764F0">
      <w:pPr>
        <w:spacing w:after="180" w:line="540" w:lineRule="atLeast"/>
        <w:ind w:firstLine="708"/>
        <w:jc w:val="both"/>
        <w:rPr>
          <w:rFonts w:ascii="HelveticaNeueCyr-Roman" w:eastAsia="Times New Roman" w:hAnsi="HelveticaNeueCyr-Roman" w:cs="Times New Roman"/>
          <w:color w:val="000000"/>
          <w:sz w:val="36"/>
          <w:szCs w:val="36"/>
          <w:lang w:eastAsia="ru-RU"/>
        </w:rPr>
      </w:pPr>
      <w:r w:rsidRPr="001764F0">
        <w:rPr>
          <w:rFonts w:ascii="HelveticaNeueCyr-Roman" w:eastAsia="Times New Roman" w:hAnsi="HelveticaNeueCyr-Roman" w:cs="Times New Roman"/>
          <w:color w:val="000000"/>
          <w:sz w:val="36"/>
          <w:szCs w:val="36"/>
          <w:lang w:eastAsia="ru-RU"/>
        </w:rPr>
        <w:lastRenderedPageBreak/>
        <w:t>Еще одна сфера использования такого щебня — строительство взлетно-посадочных полос аэродромов, поскольку там необходима особая прочность.</w:t>
      </w:r>
    </w:p>
    <w:p w:rsidR="001764F0" w:rsidRPr="001764F0" w:rsidRDefault="001764F0" w:rsidP="001764F0">
      <w:pPr>
        <w:spacing w:after="180" w:line="540" w:lineRule="atLeast"/>
        <w:ind w:firstLine="708"/>
        <w:jc w:val="both"/>
        <w:rPr>
          <w:rFonts w:ascii="HelveticaNeueCyr-Roman" w:eastAsia="Times New Roman" w:hAnsi="HelveticaNeueCyr-Roman" w:cs="Times New Roman"/>
          <w:color w:val="000000"/>
          <w:sz w:val="36"/>
          <w:szCs w:val="36"/>
          <w:lang w:eastAsia="ru-RU"/>
        </w:rPr>
      </w:pPr>
      <w:r w:rsidRPr="001764F0">
        <w:rPr>
          <w:rFonts w:ascii="HelveticaNeueCyr-Roman" w:eastAsia="Times New Roman" w:hAnsi="HelveticaNeueCyr-Roman" w:cs="Times New Roman"/>
          <w:color w:val="000000"/>
          <w:sz w:val="36"/>
          <w:szCs w:val="36"/>
          <w:lang w:eastAsia="ru-RU"/>
        </w:rPr>
        <w:t xml:space="preserve">Щебень фракции 5–20 мм используется также для декорации в ландшафтном дизайне. Как </w:t>
      </w:r>
      <w:proofErr w:type="spellStart"/>
      <w:r w:rsidRPr="001764F0">
        <w:rPr>
          <w:rFonts w:ascii="HelveticaNeueCyr-Roman" w:eastAsia="Times New Roman" w:hAnsi="HelveticaNeueCyr-Roman" w:cs="Times New Roman"/>
          <w:color w:val="000000"/>
          <w:sz w:val="36"/>
          <w:szCs w:val="36"/>
          <w:lang w:eastAsia="ru-RU"/>
        </w:rPr>
        <w:t>блицовочный</w:t>
      </w:r>
      <w:proofErr w:type="spellEnd"/>
      <w:r w:rsidRPr="001764F0">
        <w:rPr>
          <w:rFonts w:ascii="HelveticaNeueCyr-Roman" w:eastAsia="Times New Roman" w:hAnsi="HelveticaNeueCyr-Roman" w:cs="Times New Roman"/>
          <w:color w:val="000000"/>
          <w:sz w:val="36"/>
          <w:szCs w:val="36"/>
          <w:lang w:eastAsia="ru-RU"/>
        </w:rPr>
        <w:t xml:space="preserve"> камень щебень этой группы применяют при отделке домов. Также это незаменимый материал при строительстве и отделке бассейнов.</w:t>
      </w:r>
    </w:p>
    <w:p w:rsidR="0052564F" w:rsidRDefault="0052564F" w:rsidP="001764F0">
      <w:pPr>
        <w:jc w:val="both"/>
      </w:pPr>
    </w:p>
    <w:sectPr w:rsidR="0052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Cyr-Bold">
    <w:altName w:val="Arial"/>
    <w:panose1 w:val="00000000000000000000"/>
    <w:charset w:val="00"/>
    <w:family w:val="roman"/>
    <w:notTrueType/>
    <w:pitch w:val="default"/>
  </w:font>
  <w:font w:name="HelveticaNeueCyr-Roman">
    <w:altName w:val="Arial"/>
    <w:panose1 w:val="00000000000000000000"/>
    <w:charset w:val="00"/>
    <w:family w:val="roman"/>
    <w:notTrueType/>
    <w:pitch w:val="default"/>
  </w:font>
  <w:font w:name="HelveticaNeueCyr-Italic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7FE8"/>
    <w:multiLevelType w:val="multilevel"/>
    <w:tmpl w:val="5E6C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F0"/>
    <w:rsid w:val="001764F0"/>
    <w:rsid w:val="0052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606B"/>
  <w15:chartTrackingRefBased/>
  <w15:docId w15:val="{2A9BA6ED-0532-4144-806F-8B626992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2020-10-15T04:59:00Z</dcterms:created>
  <dcterms:modified xsi:type="dcterms:W3CDTF">2020-10-15T05:00:00Z</dcterms:modified>
</cp:coreProperties>
</file>